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howingPlcHdr/>
        </w:sdtPr>
        <w:sdtEndPr/>
        <w:sdtContent>
          <w:r w:rsidR="00F51921" w:rsidRPr="007D3E37">
            <w:rPr>
              <w:rStyle w:val="af1"/>
              <w:rFonts w:eastAsia="Calibri"/>
              <w:sz w:val="22"/>
              <w:szCs w:val="22"/>
            </w:rPr>
            <w:t>Место для ввода текста.</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sdt>
            <w:sdtPr>
              <w:rPr>
                <w:bCs/>
                <w:sz w:val="22"/>
                <w:szCs w:val="22"/>
              </w:rPr>
              <w:id w:val="-1359499551"/>
              <w:placeholder>
                <w:docPart w:val="6E19FE47D4224427B0F9E25E80D9629F"/>
              </w:placeholder>
            </w:sdtPr>
            <w:sdtEndPr>
              <w:rPr>
                <w:b/>
                <w:bCs w:val="0"/>
              </w:rPr>
            </w:sdtEndPr>
            <w:sdtContent>
              <w:r w:rsidR="00E04092" w:rsidRPr="007D3E37">
                <w:rPr>
                  <w:b/>
                  <w:sz w:val="22"/>
                  <w:szCs w:val="22"/>
                </w:rPr>
                <w:t xml:space="preserve">Генерального директора </w:t>
              </w:r>
              <w:r w:rsidR="00E04092" w:rsidRPr="00FE70B3">
                <w:rPr>
                  <w:b/>
                  <w:sz w:val="22"/>
                  <w:szCs w:val="22"/>
                </w:rPr>
                <w:t>Карпов</w:t>
              </w:r>
              <w:r w:rsidR="00E04092">
                <w:rPr>
                  <w:b/>
                  <w:sz w:val="22"/>
                  <w:szCs w:val="22"/>
                </w:rPr>
                <w:t>а</w:t>
              </w:r>
              <w:r w:rsidR="00E04092" w:rsidRPr="00FE70B3">
                <w:rPr>
                  <w:b/>
                  <w:sz w:val="22"/>
                  <w:szCs w:val="22"/>
                </w:rPr>
                <w:t xml:space="preserve"> Никола</w:t>
              </w:r>
              <w:r w:rsidR="00E04092">
                <w:rPr>
                  <w:b/>
                  <w:sz w:val="22"/>
                  <w:szCs w:val="22"/>
                </w:rPr>
                <w:t>я</w:t>
              </w:r>
              <w:r w:rsidR="00E04092" w:rsidRPr="00FE70B3">
                <w:rPr>
                  <w:b/>
                  <w:sz w:val="22"/>
                  <w:szCs w:val="22"/>
                </w:rPr>
                <w:t xml:space="preserve"> Владимирович</w:t>
              </w:r>
              <w:r w:rsidR="00E04092">
                <w:rPr>
                  <w:b/>
                  <w:sz w:val="22"/>
                  <w:szCs w:val="22"/>
                </w:rPr>
                <w:t>а</w:t>
              </w:r>
            </w:sdtContent>
          </w:sdt>
          <w:r w:rsidR="00E04092" w:rsidRPr="007D3E37">
            <w:rPr>
              <w:b/>
              <w:sz w:val="22"/>
              <w:szCs w:val="22"/>
            </w:rPr>
            <w:t xml:space="preserve"> </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E04092">
            <w:rPr>
              <w:b/>
              <w:bCs/>
              <w:sz w:val="22"/>
              <w:szCs w:val="22"/>
            </w:rPr>
            <w:t>_____________________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E04092">
            <w:rPr>
              <w:rStyle w:val="21"/>
              <w:b/>
              <w:sz w:val="22"/>
              <w:szCs w:val="22"/>
            </w:rPr>
            <w:t>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E04092">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E04092">
            <w:rPr>
              <w:bCs/>
              <w:sz w:val="22"/>
              <w:szCs w:val="22"/>
            </w:rPr>
            <w:t>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5A66E3">
      <w:pPr>
        <w:numPr>
          <w:ilvl w:val="1"/>
          <w:numId w:val="13"/>
        </w:numPr>
        <w:suppressAutoHyphens/>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EndPr/>
        <w:sdtContent>
          <w:sdt>
            <w:sdtPr>
              <w:rPr>
                <w:b/>
                <w:sz w:val="22"/>
                <w:szCs w:val="22"/>
              </w:rPr>
              <w:id w:val="43417802"/>
              <w:placeholder>
                <w:docPart w:val="C26F8BAF162642F7A5D50C1726303C72"/>
              </w:placeholder>
            </w:sdtPr>
            <w:sdtEndPr/>
            <w:sdtContent>
              <w:sdt>
                <w:sdtPr>
                  <w:rPr>
                    <w:b/>
                    <w:sz w:val="22"/>
                    <w:szCs w:val="22"/>
                  </w:rPr>
                  <w:id w:val="32135777"/>
                  <w:placeholder>
                    <w:docPart w:val="2CB48B86477A46AB8E1C48E8B75361EE"/>
                  </w:placeholder>
                </w:sdtPr>
                <w:sdtEndPr/>
                <w:sdtContent>
                  <w:r w:rsidR="003E0150" w:rsidRPr="000E6082">
                    <w:rPr>
                      <w:b/>
                      <w:sz w:val="22"/>
                      <w:szCs w:val="22"/>
                    </w:rPr>
                    <w:t xml:space="preserve">по техническому перевооружению цехов </w:t>
                  </w:r>
                  <w:r w:rsidR="002D3A6A">
                    <w:rPr>
                      <w:b/>
                      <w:sz w:val="22"/>
                      <w:szCs w:val="22"/>
                    </w:rPr>
                    <w:t>КМ-2</w:t>
                  </w:r>
                  <w:r w:rsidR="003E0150" w:rsidRPr="000E6082">
                    <w:rPr>
                      <w:b/>
                      <w:sz w:val="22"/>
                      <w:szCs w:val="22"/>
                    </w:rPr>
                    <w:t>, 12, 13, 15, 17</w:t>
                  </w:r>
                  <w:r w:rsidR="003E0150">
                    <w:rPr>
                      <w:b/>
                      <w:sz w:val="22"/>
                      <w:szCs w:val="22"/>
                    </w:rPr>
                    <w:t>, 20</w:t>
                  </w:r>
                  <w:r w:rsidR="003E0150" w:rsidRPr="000E6082">
                    <w:rPr>
                      <w:b/>
                      <w:sz w:val="22"/>
                      <w:szCs w:val="22"/>
                    </w:rPr>
                    <w:t xml:space="preserve"> в рамках программ "Приведение объектов завода к требованиям пожарной безопасности", "ОНСС", "Модерниза</w:t>
                  </w:r>
                  <w:r w:rsidR="002D3A6A">
                    <w:rPr>
                      <w:b/>
                      <w:sz w:val="22"/>
                      <w:szCs w:val="22"/>
                    </w:rPr>
                    <w:t>ция сетей связи"</w:t>
                  </w:r>
                  <w:r w:rsidR="003E0150">
                    <w:rPr>
                      <w:b/>
                      <w:sz w:val="22"/>
                      <w:szCs w:val="22"/>
                    </w:rPr>
                    <w:t xml:space="preserve">, </w:t>
                  </w:r>
                </w:sdtContent>
              </w:sdt>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EndPr/>
        <w:sdtContent>
          <w:sdt>
            <w:sdtPr>
              <w:rPr>
                <w:b/>
                <w:sz w:val="22"/>
                <w:szCs w:val="22"/>
              </w:rPr>
              <w:id w:val="768429997"/>
              <w:placeholder>
                <w:docPart w:val="3B0C4E41EB164D6284DD383C0FC960E2"/>
              </w:placeholder>
            </w:sdtPr>
            <w:sdtEndPr/>
            <w:sdtContent>
              <w:sdt>
                <w:sdtPr>
                  <w:rPr>
                    <w:b/>
                    <w:sz w:val="22"/>
                    <w:szCs w:val="22"/>
                  </w:rPr>
                  <w:id w:val="32135770"/>
                  <w:placeholder>
                    <w:docPart w:val="D09FB3EB20D94A068C4143FA47647094"/>
                  </w:placeholder>
                </w:sdtPr>
                <w:sdtEndPr/>
                <w:sdtContent>
                  <w:r w:rsidR="00913AC2" w:rsidRPr="005F4EBF">
                    <w:rPr>
                      <w:sz w:val="22"/>
                      <w:szCs w:val="22"/>
                    </w:rPr>
                    <w:t>с даты подписания</w:t>
                  </w:r>
                  <w:bookmarkStart w:id="0" w:name="_GoBack"/>
                  <w:bookmarkEnd w:id="0"/>
                  <w:r w:rsidR="00913AC2" w:rsidRPr="005F4EBF">
                    <w:rPr>
                      <w:sz w:val="22"/>
                      <w:szCs w:val="22"/>
                    </w:rPr>
                    <w:t xml:space="preserve"> договора</w:t>
                  </w:r>
                </w:sdtContent>
              </w:sdt>
            </w:sdtContent>
          </w:sdt>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sdt>
            <w:sdtPr>
              <w:rPr>
                <w:b/>
                <w:sz w:val="22"/>
                <w:szCs w:val="22"/>
              </w:rPr>
              <w:id w:val="784853639"/>
              <w:placeholder>
                <w:docPart w:val="4EA8F0FD981A40FF9080B599DDB3727C"/>
              </w:placeholder>
            </w:sdtPr>
            <w:sdtEndPr/>
            <w:sdtContent>
              <w:sdt>
                <w:sdtPr>
                  <w:rPr>
                    <w:b/>
                    <w:sz w:val="22"/>
                    <w:szCs w:val="22"/>
                  </w:rPr>
                  <w:id w:val="32135771"/>
                  <w:placeholder>
                    <w:docPart w:val="9949DBFD77A74838BB15118F3366F0BF"/>
                  </w:placeholder>
                </w:sdtPr>
                <w:sdtEndPr/>
                <w:sdtContent>
                  <w:r w:rsidR="00913AC2">
                    <w:rPr>
                      <w:bCs/>
                    </w:rPr>
                    <w:t xml:space="preserve">– </w:t>
                  </w:r>
                  <w:r w:rsidR="002D3A6A">
                    <w:rPr>
                      <w:bCs/>
                    </w:rPr>
                    <w:t>15</w:t>
                  </w:r>
                  <w:r w:rsidR="003E0150">
                    <w:rPr>
                      <w:bCs/>
                    </w:rPr>
                    <w:t xml:space="preserve"> </w:t>
                  </w:r>
                  <w:r w:rsidR="002D3A6A">
                    <w:rPr>
                      <w:bCs/>
                    </w:rPr>
                    <w:t>сентября</w:t>
                  </w:r>
                  <w:r w:rsidR="00913AC2">
                    <w:rPr>
                      <w:bCs/>
                    </w:rPr>
                    <w:t xml:space="preserve"> 2017 года</w:t>
                  </w:r>
                </w:sdtContent>
              </w:sdt>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E04092" w:rsidRPr="008D75FB">
            <w:rPr>
              <w:bCs/>
              <w:sz w:val="22"/>
              <w:szCs w:val="22"/>
            </w:rPr>
            <w:t>Сроки начала работ по решению Заказчика могут быть изменены, но сроки окончания работ остаются неизменными.</w:t>
          </w:r>
          <w:r w:rsidR="00E04092" w:rsidRPr="007D3E37">
            <w:rPr>
              <w:rFonts w:cs="Times New Roman"/>
              <w:sz w:val="22"/>
              <w:szCs w:val="22"/>
            </w:rPr>
            <w:t xml:space="preserve"> </w:t>
          </w:r>
          <w:r w:rsidR="00E04092">
            <w:rPr>
              <w:rFonts w:cs="Times New Roman"/>
              <w:sz w:val="22"/>
              <w:szCs w:val="22"/>
            </w:rPr>
            <w:tab/>
          </w:r>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09-30T00:00:00Z">
            <w:dateFormat w:val="dd.MM.yyyy"/>
            <w:lid w:val="ru-RU"/>
            <w:storeMappedDataAs w:val="dateTime"/>
            <w:calendar w:val="gregorian"/>
          </w:date>
        </w:sdtPr>
        <w:sdtEndPr/>
        <w:sdtContent>
          <w:r w:rsidR="002D3A6A">
            <w:rPr>
              <w:sz w:val="22"/>
              <w:szCs w:val="22"/>
            </w:rPr>
            <w:t>30.09.2017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EndPr/>
        <w:sdtContent>
          <w:sdt>
            <w:sdtPr>
              <w:rPr>
                <w:sz w:val="22"/>
                <w:szCs w:val="22"/>
              </w:rPr>
              <w:id w:val="2100214513"/>
              <w:placeholder>
                <w:docPart w:val="B95CFD35DB0D47E6A9055AF0A104D0AC"/>
              </w:placeholder>
            </w:sdtPr>
            <w:sdtEndPr/>
            <w:sdtContent>
              <w:sdt>
                <w:sdtPr>
                  <w:rPr>
                    <w:sz w:val="22"/>
                    <w:szCs w:val="22"/>
                  </w:rPr>
                  <w:id w:val="32135773"/>
                  <w:placeholder>
                    <w:docPart w:val="58614EBB8746401AB0E000CEB6A4302E"/>
                  </w:placeholder>
                </w:sdtPr>
                <w:sdtEndPr/>
                <w:sdtContent>
                  <w:sdt>
                    <w:sdtPr>
                      <w:rPr>
                        <w:b/>
                        <w:sz w:val="22"/>
                        <w:szCs w:val="22"/>
                      </w:rPr>
                      <w:id w:val="-653605930"/>
                      <w:placeholder>
                        <w:docPart w:val="F0CF5A0258A940AE87C0E9E79D070DB6"/>
                      </w:placeholder>
                    </w:sdtPr>
                    <w:sdtEndPr/>
                    <w:sdtContent>
                      <w:r w:rsidR="003E0150" w:rsidRPr="000E6082">
                        <w:rPr>
                          <w:b/>
                          <w:sz w:val="22"/>
                          <w:szCs w:val="22"/>
                        </w:rPr>
                        <w:t xml:space="preserve">по техническому перевооружению цехов </w:t>
                      </w:r>
                      <w:r w:rsidR="002D3A6A">
                        <w:rPr>
                          <w:b/>
                          <w:sz w:val="22"/>
                          <w:szCs w:val="22"/>
                        </w:rPr>
                        <w:t>КМ-2</w:t>
                      </w:r>
                      <w:r w:rsidR="003E0150" w:rsidRPr="000E6082">
                        <w:rPr>
                          <w:b/>
                          <w:sz w:val="22"/>
                          <w:szCs w:val="22"/>
                        </w:rPr>
                        <w:t>, 12, 13, 15, 17</w:t>
                      </w:r>
                      <w:r w:rsidR="003E0150">
                        <w:rPr>
                          <w:b/>
                          <w:sz w:val="22"/>
                          <w:szCs w:val="22"/>
                        </w:rPr>
                        <w:t>, 20</w:t>
                      </w:r>
                      <w:r w:rsidR="003E0150" w:rsidRPr="000E6082">
                        <w:rPr>
                          <w:b/>
                          <w:sz w:val="22"/>
                          <w:szCs w:val="22"/>
                        </w:rPr>
                        <w:t xml:space="preserve"> в рамках программ "Приведение объектов завода к требованиям пожарной безопасности", "ОН</w:t>
                      </w:r>
                      <w:r w:rsidR="003E0150">
                        <w:rPr>
                          <w:b/>
                          <w:sz w:val="22"/>
                          <w:szCs w:val="22"/>
                        </w:rPr>
                        <w:t>СС", "Модернизация сетей связи"</w:t>
                      </w:r>
                    </w:sdtContent>
                  </w:sdt>
                </w:sdtContent>
              </w:sdt>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 xml:space="preserve">по </w:t>
      </w:r>
      <w:r w:rsidRPr="007D3E37">
        <w:rPr>
          <w:sz w:val="22"/>
          <w:szCs w:val="22"/>
        </w:rPr>
        <w:lastRenderedPageBreak/>
        <w:t>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EndPr/>
        <w:sdtContent>
          <w:r w:rsidR="00AB4D7C">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r w:rsidR="00301416" w:rsidRPr="007D3E37">
        <w:rPr>
          <w:sz w:val="22"/>
          <w:szCs w:val="22"/>
        </w:rPr>
        <w:t xml:space="preserve"> </w:t>
      </w:r>
      <w:sdt>
        <w:sdtPr>
          <w:rPr>
            <w:b/>
            <w:sz w:val="22"/>
            <w:szCs w:val="22"/>
          </w:rPr>
          <w:id w:val="738900532"/>
          <w:placeholder>
            <w:docPart w:val="97078FBA3B4C4380A80923A01EA8EA4E"/>
          </w:placeholder>
        </w:sdtPr>
        <w:sdtEndPr/>
        <w:sdtContent>
          <w:r w:rsidR="00B92BF5">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EndPr/>
        <w:sdtContent>
          <w:r w:rsidR="00B92BF5">
            <w:rPr>
              <w:b/>
              <w:bCs/>
              <w:sz w:val="22"/>
              <w:szCs w:val="22"/>
            </w:rPr>
            <w:t>_________________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B92BF5">
            <w:rPr>
              <w:sz w:val="22"/>
              <w:szCs w:val="22"/>
            </w:rPr>
            <w:t>_______________________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согласно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понесенные им во исполнение обязанностей по настоящему договору, в частности, во исполнение пунктов 3.3., 3.4.</w:t>
      </w:r>
      <w:r w:rsidR="00F746C3">
        <w:rPr>
          <w:sz w:val="22"/>
          <w:szCs w:val="22"/>
        </w:rPr>
        <w:t>,</w:t>
      </w:r>
      <w:r w:rsidR="00D4156C">
        <w:rPr>
          <w:sz w:val="22"/>
          <w:szCs w:val="22"/>
        </w:rPr>
        <w:t xml:space="preserve"> </w:t>
      </w:r>
      <w:r w:rsidR="005673EA">
        <w:rPr>
          <w:sz w:val="22"/>
          <w:szCs w:val="22"/>
        </w:rPr>
        <w:t xml:space="preserve">3.5,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EndPr/>
        <w:sdtContent>
          <w:r w:rsidR="00B92BF5">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w:t>
      </w:r>
      <w:r w:rsidR="00410C4C" w:rsidRPr="007D3E37">
        <w:rPr>
          <w:bCs/>
          <w:sz w:val="22"/>
          <w:szCs w:val="22"/>
        </w:rPr>
        <w:lastRenderedPageBreak/>
        <w:t>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757948" w:rsidRPr="00800F5A">
            <w:rPr>
              <w:sz w:val="22"/>
              <w:szCs w:val="22"/>
            </w:rPr>
            <w:t xml:space="preserve"> </w:t>
          </w:r>
          <w:r w:rsidR="00B92BF5">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EndPr/>
        <w:sdtContent>
          <w:r w:rsidR="00B92BF5">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sdt>
        <w:sdtPr>
          <w:rPr>
            <w:sz w:val="22"/>
            <w:szCs w:val="22"/>
          </w:rPr>
          <w:id w:val="1617713169"/>
          <w:placeholder>
            <w:docPart w:val="DefaultPlaceholder_1082065158"/>
          </w:placeholder>
        </w:sdtPr>
        <w:sdtEndPr/>
        <w:sdtContent>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r w:rsidR="00DC0F08" w:rsidRPr="007D3E37">
            <w:rPr>
              <w:sz w:val="22"/>
              <w:szCs w:val="22"/>
            </w:rPr>
            <w:t xml:space="preserve"> </w:t>
          </w:r>
          <w:sdt>
            <w:sdtPr>
              <w:rPr>
                <w:sz w:val="22"/>
                <w:szCs w:val="22"/>
              </w:rPr>
              <w:id w:val="-1523695022"/>
              <w:placeholder>
                <w:docPart w:val="1E32905271EA467AAC9D262D05B52B55"/>
              </w:placeholder>
            </w:sdtPr>
            <w:sdtEndPr/>
            <w:sdtContent>
              <w:r w:rsidR="00B92BF5">
                <w:rPr>
                  <w:sz w:val="22"/>
                  <w:szCs w:val="22"/>
                </w:rPr>
                <w:t>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B92BF5">
                <w:rPr>
                  <w:sz w:val="22"/>
                  <w:szCs w:val="22"/>
                </w:rPr>
                <w:t>_______________</w:t>
              </w:r>
            </w:sdtContent>
          </w:sdt>
          <w:r w:rsidRPr="007D3E37">
            <w:rPr>
              <w:sz w:val="22"/>
              <w:szCs w:val="22"/>
            </w:rPr>
            <w:t xml:space="preserve"> </w:t>
          </w:r>
          <w:r w:rsidR="008A2546">
            <w:rPr>
              <w:sz w:val="22"/>
              <w:szCs w:val="22"/>
            </w:rPr>
            <w:t>)</w:t>
          </w:r>
          <w:r w:rsidRPr="007D3E37">
            <w:rPr>
              <w:sz w:val="22"/>
              <w:szCs w:val="22"/>
            </w:rPr>
            <w:t>, 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EndPr>
              <w:rPr>
                <w:rStyle w:val="af1"/>
              </w:rPr>
            </w:sdtEndPr>
            <w:sdtContent>
              <w:r w:rsidR="00B92BF5">
                <w:rPr>
                  <w:rStyle w:val="af1"/>
                  <w:rFonts w:eastAsia="Calibri"/>
                  <w:sz w:val="22"/>
                  <w:szCs w:val="22"/>
                </w:rPr>
                <w:t>_______________</w:t>
              </w:r>
            </w:sdtContent>
          </w:sdt>
          <w:r w:rsidR="00F14E32" w:rsidRPr="007D3E37">
            <w:rPr>
              <w:rStyle w:val="af1"/>
              <w:rFonts w:eastAsia="Calibri"/>
              <w:sz w:val="22"/>
              <w:szCs w:val="22"/>
            </w:rPr>
            <w:t xml:space="preserve"> </w:t>
          </w:r>
          <w:r w:rsidRPr="007D3E37">
            <w:rPr>
              <w:sz w:val="22"/>
              <w:szCs w:val="22"/>
            </w:rPr>
            <w:t>руб.</w:t>
          </w:r>
        </w:sdtContent>
      </w:sdt>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B92BF5">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B92BF5">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End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lastRenderedPageBreak/>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613902"/>
        <w:placeholder>
          <w:docPart w:val="DefaultPlaceholder_1082065158"/>
        </w:placeholder>
      </w:sdtPr>
      <w:sdtEndPr/>
      <w:sdtContent>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B92BF5">
            <w:rPr>
              <w:sz w:val="22"/>
              <w:szCs w:val="22"/>
            </w:rPr>
            <w:t xml:space="preserve"> На все вновь монтируемые трубопроводы, не попадающие под действие требований ТР ТСО32/2013, Генподрядчик предоставляет заключение экспертизы промышленной безопасности на техническое устройство.</w:t>
          </w:r>
          <w:r w:rsidR="00913AC2">
            <w:rPr>
              <w:sz w:val="22"/>
              <w:szCs w:val="22"/>
            </w:rPr>
            <w:t xml:space="preserve"> </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lastRenderedPageBreak/>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421B7A">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421B7A">
            <w:rPr>
              <w:b/>
              <w:sz w:val="22"/>
              <w:szCs w:val="22"/>
            </w:rPr>
            <w:t>2</w:t>
          </w:r>
          <w:r w:rsidR="00010132">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sdt>
      <w:sdtPr>
        <w:rPr>
          <w:sz w:val="22"/>
          <w:szCs w:val="22"/>
        </w:rPr>
        <w:id w:val="-1738848725"/>
        <w:placeholder>
          <w:docPart w:val="DefaultPlaceholder_1082065158"/>
        </w:placeholder>
      </w:sdtPr>
      <w:sdtEndPr/>
      <w:sdtContent>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lastRenderedPageBreak/>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010132" w:rsidRPr="00B541D9" w:rsidRDefault="00010132" w:rsidP="00B541D9">
          <w:pPr>
            <w:pStyle w:val="a9"/>
            <w:numPr>
              <w:ilvl w:val="0"/>
              <w:numId w:val="15"/>
            </w:numPr>
            <w:suppressAutoHyphens/>
            <w:ind w:left="0" w:firstLine="426"/>
            <w:jc w:val="both"/>
            <w:rPr>
              <w:sz w:val="22"/>
              <w:szCs w:val="22"/>
            </w:rPr>
          </w:pPr>
          <w:r>
            <w:rPr>
              <w:sz w:val="22"/>
              <w:szCs w:val="22"/>
            </w:rPr>
            <w:t>Стандарта  «Требования безопасности при выполнении работ подрядными организациями»;</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094B02" w:rsidRPr="00094B02" w:rsidRDefault="00094B02" w:rsidP="00B541D9">
          <w:pPr>
            <w:pStyle w:val="a9"/>
            <w:numPr>
              <w:ilvl w:val="0"/>
              <w:numId w:val="15"/>
            </w:numPr>
            <w:ind w:left="0" w:firstLine="426"/>
            <w:jc w:val="both"/>
            <w:rPr>
              <w:sz w:val="22"/>
              <w:szCs w:val="22"/>
            </w:rPr>
          </w:pPr>
          <w:r w:rsidRPr="00094B02">
            <w:rPr>
              <w:sz w:val="22"/>
              <w:szCs w:val="22"/>
            </w:rPr>
            <w:lastRenderedPageBreak/>
            <w:t>«Временного порядка обоснования затрат на эксплуатацию импортных машин и механизмов», разработанного ПАО «НК «Роснефть».</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w:t>
          </w:r>
          <w:r w:rsidRPr="007D3E37">
            <w:rPr>
              <w:sz w:val="22"/>
              <w:szCs w:val="22"/>
            </w:rPr>
            <w:lastRenderedPageBreak/>
            <w:t xml:space="preserve">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контроль за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w:t>
          </w:r>
          <w:r w:rsidR="00D843F6" w:rsidRPr="007D3E37">
            <w:rPr>
              <w:sz w:val="22"/>
              <w:szCs w:val="22"/>
            </w:rPr>
            <w:lastRenderedPageBreak/>
            <w:t>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247885" w:rsidRPr="007D3E37">
            <w:rPr>
              <w:sz w:val="22"/>
              <w:szCs w:val="22"/>
            </w:rPr>
            <w:t xml:space="preserve"> </w:t>
          </w:r>
          <w:r w:rsidRPr="007D3E37">
            <w:rPr>
              <w:sz w:val="22"/>
              <w:szCs w:val="22"/>
            </w:rPr>
            <w:t xml:space="preserve">под оборудования) в места, указанные Заказчиком (полигон ТБО МУП «Скоково»). </w:t>
          </w:r>
        </w:p>
      </w:sdtContent>
    </w:sdt>
    <w:sdt>
      <w:sdtPr>
        <w:rPr>
          <w:sz w:val="22"/>
          <w:szCs w:val="22"/>
        </w:rPr>
        <w:id w:val="-665715771"/>
        <w:placeholder>
          <w:docPart w:val="DefaultPlaceholder_1082065158"/>
        </w:placeholder>
      </w:sdtPr>
      <w:sdtEndPr/>
      <w:sdtContent>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sdtContent>
    </w:sdt>
    <w:sdt>
      <w:sdtPr>
        <w:rPr>
          <w:sz w:val="22"/>
          <w:szCs w:val="22"/>
        </w:rPr>
        <w:id w:val="16133141"/>
        <w:placeholder>
          <w:docPart w:val="DefaultPlaceholder_1082065158"/>
        </w:placeholder>
      </w:sdtPr>
      <w:sdtEndPr/>
      <w:sdtContent>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lastRenderedPageBreak/>
            <w:t>непригодности или недоброкачественности предоставленных Заказчиком материалов, оборудования, проектно-технической документации;</w:t>
          </w:r>
        </w:p>
        <w:p w:rsidR="004D6B52"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w:t>
          </w:r>
          <w:r w:rsidRPr="007D3E37">
            <w:rPr>
              <w:sz w:val="22"/>
              <w:szCs w:val="22"/>
            </w:rPr>
            <w:lastRenderedPageBreak/>
            <w:t xml:space="preserve">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r w:rsidRPr="007D3E37">
            <w:rPr>
              <w:sz w:val="22"/>
              <w:szCs w:val="22"/>
            </w:rPr>
            <w:lastRenderedPageBreak/>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D6381C" w:rsidP="00017221">
          <w:pPr>
            <w:ind w:firstLine="426"/>
            <w:jc w:val="both"/>
            <w:rPr>
              <w:sz w:val="22"/>
              <w:szCs w:val="22"/>
            </w:rPr>
          </w:pPr>
          <w:r>
            <w:rPr>
              <w:sz w:val="22"/>
              <w:szCs w:val="22"/>
            </w:rPr>
            <w:t>О</w:t>
          </w:r>
          <w:r w:rsidR="0023625B" w:rsidRPr="007D3E37">
            <w:rPr>
              <w:sz w:val="22"/>
              <w:szCs w:val="22"/>
            </w:rPr>
            <w:t xml:space="preserve">беспечивать </w:t>
          </w:r>
          <w:r w:rsidR="00441C2D" w:rsidRPr="007D3E37">
            <w:rPr>
              <w:sz w:val="22"/>
              <w:szCs w:val="22"/>
            </w:rPr>
            <w:t xml:space="preserve">в соответствии с требованиями </w:t>
          </w:r>
          <w:r w:rsidR="00CA3D84">
            <w:rPr>
              <w:sz w:val="22"/>
              <w:szCs w:val="22"/>
            </w:rPr>
            <w:t xml:space="preserve"> </w:t>
          </w:r>
          <w:r>
            <w:rPr>
              <w:sz w:val="22"/>
              <w:szCs w:val="22"/>
            </w:rPr>
            <w:t xml:space="preserve">нормативных документов </w:t>
          </w:r>
          <w:r w:rsidR="0023625B" w:rsidRPr="007D3E37">
            <w:rPr>
              <w:sz w:val="22"/>
              <w:szCs w:val="22"/>
            </w:rPr>
            <w:t>своевременное ведение и хранение исполнительно-технической документации по Объекту на месте производства Работ и</w:t>
          </w:r>
          <w:r w:rsidR="0023625B" w:rsidRPr="007D3E37">
            <w:rPr>
              <w:b/>
              <w:sz w:val="22"/>
              <w:szCs w:val="22"/>
            </w:rPr>
            <w:t xml:space="preserve"> </w:t>
          </w:r>
          <w:r w:rsidR="0023625B"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CA3D84" w:rsidRDefault="00564675" w:rsidP="00017221">
          <w:pPr>
            <w:ind w:firstLine="426"/>
            <w:jc w:val="both"/>
            <w:rPr>
              <w:sz w:val="22"/>
              <w:szCs w:val="22"/>
            </w:rPr>
          </w:pPr>
          <w:r w:rsidRPr="007D3E37">
            <w:rPr>
              <w:sz w:val="22"/>
              <w:szCs w:val="22"/>
            </w:rPr>
            <w:lastRenderedPageBreak/>
            <w:t>4.</w:t>
          </w:r>
          <w:r w:rsidR="00CA3D84">
            <w:rPr>
              <w:sz w:val="22"/>
              <w:szCs w:val="22"/>
            </w:rPr>
            <w:t>39.</w:t>
          </w:r>
          <w:r w:rsidRPr="007D3E37">
            <w:rPr>
              <w:sz w:val="22"/>
              <w:szCs w:val="22"/>
            </w:rPr>
            <w:t xml:space="preserve">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являющихся поставкой Генподрядчика</w:t>
          </w:r>
          <w:r w:rsidR="007C5F43" w:rsidRPr="007D3E37">
            <w:rPr>
              <w:sz w:val="22"/>
              <w:szCs w:val="22"/>
            </w:rPr>
            <w:t>.</w:t>
          </w:r>
        </w:p>
        <w:p w:rsidR="00564675" w:rsidRPr="007D3E37" w:rsidRDefault="002D3A6A" w:rsidP="00017221">
          <w:pPr>
            <w:ind w:firstLine="426"/>
            <w:jc w:val="both"/>
            <w:rPr>
              <w:sz w:val="22"/>
              <w:szCs w:val="22"/>
            </w:rPr>
          </w:pPr>
        </w:p>
      </w:sdtContent>
    </w:sdt>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lastRenderedPageBreak/>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EndPr/>
        <w:sdtContent>
          <w:r w:rsidR="001A78A6" w:rsidRPr="0027111C">
            <w:rPr>
              <w:sz w:val="22"/>
              <w:szCs w:val="22"/>
            </w:rPr>
            <w:t>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w:t>
          </w:r>
          <w:r w:rsidR="001A78A6" w:rsidRPr="0027111C">
            <w:rPr>
              <w:sz w:val="22"/>
              <w:szCs w:val="22"/>
            </w:rPr>
            <w:lastRenderedPageBreak/>
            <w:t xml:space="preserve">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6732C">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6732C">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w:t>
      </w:r>
      <w:sdt>
        <w:sdtPr>
          <w:rPr>
            <w:sz w:val="22"/>
            <w:szCs w:val="22"/>
          </w:rPr>
          <w:id w:val="-1467660486"/>
          <w:placeholder>
            <w:docPart w:val="DefaultPlaceholder_1082065158"/>
          </w:placeholder>
        </w:sdtPr>
        <w:sdtEndPr/>
        <w:sdtContent>
          <w:r w:rsidRPr="007D3E37">
            <w:rPr>
              <w:sz w:val="22"/>
              <w:szCs w:val="22"/>
            </w:rPr>
            <w:t xml:space="preserve">в течение </w:t>
          </w:r>
          <w:r w:rsidR="005C2D6E">
            <w:rPr>
              <w:sz w:val="22"/>
              <w:szCs w:val="22"/>
            </w:rPr>
            <w:t>90</w:t>
          </w:r>
          <w:r w:rsidRPr="007D3E37">
            <w:rPr>
              <w:sz w:val="22"/>
              <w:szCs w:val="22"/>
            </w:rPr>
            <w:t xml:space="preserve"> дней</w:t>
          </w:r>
        </w:sdtContent>
      </w:sdt>
      <w:r w:rsidRPr="007D3E37">
        <w:rPr>
          <w:sz w:val="22"/>
          <w:szCs w:val="22"/>
        </w:rPr>
        <w:t xml:space="preserve">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w:t>
      </w:r>
      <w:r w:rsidR="004E04F8" w:rsidRPr="007D3E37">
        <w:rPr>
          <w:sz w:val="22"/>
          <w:szCs w:val="22"/>
        </w:rPr>
        <w:lastRenderedPageBreak/>
        <w:t>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lastRenderedPageBreak/>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lastRenderedPageBreak/>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 xml:space="preserve">12.5. В случае,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Форс - мажорные обстоятельства:</w:t>
      </w:r>
    </w:p>
    <w:p w:rsidR="004D6B52" w:rsidRPr="007D3E37" w:rsidRDefault="004D6B52" w:rsidP="00017221">
      <w:pPr>
        <w:ind w:firstLine="426"/>
        <w:jc w:val="both"/>
        <w:rPr>
          <w:sz w:val="22"/>
          <w:szCs w:val="22"/>
        </w:rPr>
      </w:pPr>
      <w:r w:rsidRPr="007D3E37">
        <w:rPr>
          <w:sz w:val="22"/>
          <w:szCs w:val="22"/>
        </w:rPr>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w:t>
      </w:r>
      <w:r w:rsidRPr="007D3E37">
        <w:rPr>
          <w:sz w:val="22"/>
          <w:szCs w:val="22"/>
        </w:rPr>
        <w:lastRenderedPageBreak/>
        <w:t>скорректированы сторонами и отражены в  дополнительном соглашении.</w:t>
      </w:r>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4D6B52" w:rsidRPr="007D3E37" w:rsidRDefault="004D6B52" w:rsidP="00017221">
      <w:pPr>
        <w:ind w:right="125" w:firstLine="426"/>
        <w:jc w:val="both"/>
        <w:rPr>
          <w:sz w:val="22"/>
          <w:szCs w:val="22"/>
        </w:rPr>
      </w:pPr>
      <w:r w:rsidRPr="007D3E37">
        <w:rPr>
          <w:sz w:val="22"/>
          <w:szCs w:val="22"/>
        </w:rPr>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D6B52" w:rsidRPr="007D3E37" w:rsidRDefault="004D6B52" w:rsidP="00017221">
      <w:pPr>
        <w:ind w:right="125" w:firstLine="426"/>
        <w:jc w:val="both"/>
        <w:rPr>
          <w:sz w:val="22"/>
          <w:szCs w:val="22"/>
        </w:rPr>
      </w:pPr>
      <w:r w:rsidRPr="007D3E37">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7D3E37">
        <w:rPr>
          <w:sz w:val="22"/>
          <w:szCs w:val="22"/>
        </w:rPr>
        <w:lastRenderedPageBreak/>
        <w:t>нарушающих положения законодательства о противодействии легализации (отмыванию) доходов, полученных преступным путём.</w:t>
      </w:r>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lastRenderedPageBreak/>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sdt>
      <w:sdtPr>
        <w:rPr>
          <w:sz w:val="22"/>
          <w:szCs w:val="22"/>
        </w:rPr>
        <w:id w:val="-1771157676"/>
        <w:placeholder>
          <w:docPart w:val="DefaultPlaceholder_1082065158"/>
        </w:placeholder>
      </w:sdtPr>
      <w:sdtEndPr/>
      <w:sdtContent>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 xml:space="preserve">тить Заказчику штраф в размере </w:t>
          </w:r>
          <w:r w:rsidR="00DB0A1B">
            <w:rPr>
              <w:sz w:val="22"/>
              <w:szCs w:val="22"/>
            </w:rPr>
            <w:t>, определяемом согласно Приложению № 7 к договору.</w:t>
          </w:r>
        </w:p>
        <w:p w:rsidR="004D6B52" w:rsidRPr="007D3E37" w:rsidRDefault="004D6B52" w:rsidP="00C4447E">
          <w:pPr>
            <w:ind w:firstLine="426"/>
            <w:jc w:val="both"/>
            <w:rPr>
              <w:sz w:val="22"/>
              <w:szCs w:val="22"/>
            </w:rPr>
          </w:pPr>
          <w:r w:rsidRPr="007D3E37">
            <w:rPr>
              <w:sz w:val="22"/>
              <w:szCs w:val="22"/>
            </w:rPr>
            <w:t>13.</w:t>
          </w:r>
          <w:r w:rsidR="00DB0A1B">
            <w:rPr>
              <w:sz w:val="22"/>
              <w:szCs w:val="22"/>
            </w:rPr>
            <w:t>5</w:t>
          </w:r>
          <w:r w:rsidRPr="007D3E37">
            <w:rPr>
              <w:sz w:val="22"/>
              <w:szCs w:val="22"/>
            </w:rPr>
            <w:t>.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13.</w:t>
          </w:r>
          <w:r w:rsidR="00DB0A1B">
            <w:rPr>
              <w:sz w:val="22"/>
              <w:szCs w:val="22"/>
            </w:rPr>
            <w:t>6</w:t>
          </w:r>
          <w:r w:rsidRPr="007D3E37">
            <w:rPr>
              <w:sz w:val="22"/>
              <w:szCs w:val="22"/>
            </w:rPr>
            <w:t xml:space="preserve">.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w:t>
          </w:r>
          <w:r w:rsidR="00DB0A1B">
            <w:rPr>
              <w:sz w:val="22"/>
              <w:szCs w:val="22"/>
            </w:rPr>
            <w:t>7</w:t>
          </w:r>
          <w:r w:rsidRPr="007D3E37">
            <w:rPr>
              <w:sz w:val="22"/>
              <w:szCs w:val="22"/>
            </w:rPr>
            <w:t>.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DB0A1B">
            <w:rPr>
              <w:sz w:val="22"/>
              <w:szCs w:val="22"/>
            </w:rPr>
            <w:t>8</w:t>
          </w:r>
          <w:r w:rsidRPr="007D3E37">
            <w:rPr>
              <w:sz w:val="22"/>
              <w:szCs w:val="22"/>
            </w:rPr>
            <w:t>.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DB0A1B">
            <w:rPr>
              <w:sz w:val="22"/>
              <w:szCs w:val="22"/>
            </w:rPr>
            <w:t>9</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0</w:t>
          </w:r>
          <w:r w:rsidRPr="007D3E37">
            <w:rPr>
              <w:rFonts w:cs="Arial"/>
              <w:sz w:val="22"/>
              <w:szCs w:val="22"/>
            </w:rPr>
            <w:t xml:space="preserve">.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13.1</w:t>
          </w:r>
          <w:r w:rsidR="00DB0A1B">
            <w:rPr>
              <w:rFonts w:cs="Arial"/>
              <w:sz w:val="22"/>
              <w:szCs w:val="22"/>
            </w:rPr>
            <w:t>1</w:t>
          </w:r>
          <w:r w:rsidRPr="007D3E37">
            <w:rPr>
              <w:rFonts w:cs="Arial"/>
              <w:sz w:val="22"/>
              <w:szCs w:val="22"/>
            </w:rPr>
            <w:t xml:space="preserve">. 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
        <w:p w:rsidR="00531243" w:rsidRPr="007D3E37" w:rsidRDefault="007B4A50" w:rsidP="00C4447E">
          <w:pPr>
            <w:ind w:firstLine="426"/>
            <w:jc w:val="both"/>
            <w:rPr>
              <w:sz w:val="22"/>
              <w:szCs w:val="22"/>
            </w:rPr>
          </w:pPr>
          <w:r w:rsidRPr="007D3E37">
            <w:rPr>
              <w:rFonts w:cs="Arial"/>
              <w:sz w:val="22"/>
              <w:szCs w:val="22"/>
            </w:rPr>
            <w:lastRenderedPageBreak/>
            <w:t>13.1</w:t>
          </w:r>
          <w:r w:rsidR="00DB0A1B">
            <w:rPr>
              <w:rFonts w:cs="Arial"/>
              <w:sz w:val="22"/>
              <w:szCs w:val="22"/>
            </w:rPr>
            <w:t>2</w:t>
          </w:r>
          <w:r w:rsidRPr="007D3E37">
            <w:rPr>
              <w:rFonts w:cs="Arial"/>
              <w:sz w:val="22"/>
              <w:szCs w:val="22"/>
            </w:rPr>
            <w:t xml:space="preserve">.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13.1</w:t>
          </w:r>
          <w:r w:rsidR="00DB0A1B">
            <w:rPr>
              <w:rFonts w:cs="Arial"/>
              <w:sz w:val="22"/>
              <w:szCs w:val="22"/>
            </w:rPr>
            <w:t>3</w:t>
          </w:r>
          <w:r w:rsidRPr="007D3E37">
            <w:rPr>
              <w:rFonts w:cs="Arial"/>
              <w:sz w:val="22"/>
              <w:szCs w:val="22"/>
            </w:rPr>
            <w:t xml:space="preserve">. </w:t>
          </w:r>
          <w:r w:rsidR="007B4A50" w:rsidRPr="007D3E37">
            <w:rPr>
              <w:rFonts w:cs="Arial"/>
              <w:sz w:val="22"/>
              <w:szCs w:val="22"/>
            </w:rPr>
            <w:t xml:space="preserve">В случае,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w:t>
          </w:r>
          <w:r w:rsidR="00DB0A1B">
            <w:rPr>
              <w:sz w:val="22"/>
              <w:szCs w:val="22"/>
            </w:rPr>
            <w:t>4</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w:t>
          </w:r>
          <w:r w:rsidR="00DB0A1B">
            <w:rPr>
              <w:sz w:val="22"/>
              <w:szCs w:val="22"/>
            </w:rPr>
            <w:t>5</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w:t>
          </w:r>
          <w:r w:rsidR="00DB0A1B">
            <w:rPr>
              <w:sz w:val="22"/>
              <w:szCs w:val="22"/>
            </w:rPr>
            <w:t>6</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w:t>
          </w:r>
          <w:r w:rsidR="00DB0A1B">
            <w:rPr>
              <w:sz w:val="22"/>
              <w:szCs w:val="22"/>
            </w:rPr>
            <w:t>7</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sdtContent>
    </w:sdt>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lastRenderedPageBreak/>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6732C" w:rsidRPr="0086732C" w:rsidRDefault="0086732C" w:rsidP="001A78A6">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пусконаладочных работ на последующие работы до их полного завершения.</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p w:rsidR="0086732C" w:rsidRPr="0086732C" w:rsidRDefault="0086732C" w:rsidP="0086732C">
          <w:pPr>
            <w:numPr>
              <w:ilvl w:val="1"/>
              <w:numId w:val="6"/>
            </w:numPr>
            <w:shd w:val="clear" w:color="auto" w:fill="FFFFFF"/>
            <w:tabs>
              <w:tab w:val="num" w:pos="709"/>
            </w:tabs>
            <w:ind w:left="709" w:hanging="425"/>
            <w:jc w:val="both"/>
            <w:rPr>
              <w:spacing w:val="-14"/>
              <w:sz w:val="20"/>
              <w:szCs w:val="20"/>
            </w:rPr>
          </w:pPr>
          <w:r w:rsidRPr="0086732C">
            <w:rPr>
              <w:sz w:val="20"/>
              <w:szCs w:val="20"/>
            </w:rPr>
            <w:t>График погашения авансовых платежей.</w:t>
          </w:r>
        </w:p>
        <w:p w:rsidR="00B55329" w:rsidRPr="0086732C" w:rsidRDefault="0086732C" w:rsidP="0086732C">
          <w:pPr>
            <w:numPr>
              <w:ilvl w:val="1"/>
              <w:numId w:val="6"/>
            </w:numPr>
            <w:shd w:val="clear" w:color="auto" w:fill="FFFFFF"/>
            <w:tabs>
              <w:tab w:val="clear" w:pos="360"/>
              <w:tab w:val="num" w:pos="709"/>
            </w:tabs>
            <w:ind w:left="709" w:hanging="425"/>
            <w:jc w:val="both"/>
            <w:rPr>
              <w:color w:val="7F7F7F" w:themeColor="text1" w:themeTint="80"/>
              <w:spacing w:val="-14"/>
              <w:sz w:val="22"/>
              <w:szCs w:val="22"/>
            </w:rPr>
          </w:pPr>
          <w:r w:rsidRPr="0086732C">
            <w:rPr>
              <w:sz w:val="20"/>
              <w:szCs w:val="20"/>
            </w:rPr>
            <w:t>Шкала штрафных санкций в области ПБ, ОТ и ОС.</w:t>
          </w: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sdt>
            <w:sdtPr>
              <w:rPr>
                <w:sz w:val="20"/>
                <w:szCs w:val="20"/>
              </w:rPr>
              <w:id w:val="2074077810"/>
              <w:placeholder>
                <w:docPart w:val="DefaultPlaceholder_1082065158"/>
              </w:placeholder>
            </w:sdtPr>
            <w:sdtEndPr/>
            <w:sdtContent>
              <w:p w:rsidR="001A78A6" w:rsidRPr="00526C79" w:rsidRDefault="001A78A6" w:rsidP="006957EC">
                <w:pPr>
                  <w:rPr>
                    <w:sz w:val="20"/>
                    <w:szCs w:val="20"/>
                  </w:rPr>
                </w:pPr>
                <w:r w:rsidRPr="00526C79">
                  <w:rPr>
                    <w:sz w:val="20"/>
                    <w:szCs w:val="20"/>
                  </w:rPr>
                  <w:t>Р/сч 40702810</w:t>
                </w:r>
                <w:r w:rsidR="0086732C">
                  <w:rPr>
                    <w:sz w:val="20"/>
                    <w:szCs w:val="20"/>
                  </w:rPr>
                  <w:t>616250002974</w:t>
                </w:r>
                <w:r w:rsidRPr="00526C79">
                  <w:rPr>
                    <w:sz w:val="20"/>
                    <w:szCs w:val="20"/>
                  </w:rPr>
                  <w:t xml:space="preserve"> в</w:t>
                </w:r>
              </w:p>
              <w:p w:rsidR="001A78A6" w:rsidRPr="00526C79" w:rsidRDefault="0086732C" w:rsidP="006957EC">
                <w:pPr>
                  <w:rPr>
                    <w:sz w:val="20"/>
                    <w:szCs w:val="20"/>
                  </w:rPr>
                </w:pPr>
                <w:r>
                  <w:rPr>
                    <w:sz w:val="20"/>
                    <w:szCs w:val="20"/>
                  </w:rPr>
                  <w:t>Филиале Банка ВТБ (ПАО) в г. Воронеже</w:t>
                </w:r>
              </w:p>
              <w:p w:rsidR="001A78A6" w:rsidRPr="00526C79" w:rsidRDefault="001A78A6" w:rsidP="006957EC">
                <w:pPr>
                  <w:rPr>
                    <w:sz w:val="20"/>
                    <w:szCs w:val="20"/>
                  </w:rPr>
                </w:pPr>
                <w:r w:rsidRPr="00526C79">
                  <w:rPr>
                    <w:sz w:val="20"/>
                    <w:szCs w:val="20"/>
                  </w:rPr>
                  <w:t>К/сч 30101810</w:t>
                </w:r>
                <w:r w:rsidR="0086732C">
                  <w:rPr>
                    <w:sz w:val="20"/>
                    <w:szCs w:val="20"/>
                  </w:rPr>
                  <w:t>100000000835</w:t>
                </w:r>
                <w:r w:rsidRPr="00526C79">
                  <w:rPr>
                    <w:sz w:val="20"/>
                    <w:szCs w:val="20"/>
                  </w:rPr>
                  <w:t xml:space="preserve">, </w:t>
                </w:r>
              </w:p>
              <w:p w:rsidR="001A78A6" w:rsidRPr="00526C79" w:rsidRDefault="001A78A6" w:rsidP="006957EC">
                <w:pPr>
                  <w:rPr>
                    <w:sz w:val="20"/>
                    <w:szCs w:val="20"/>
                  </w:rPr>
                </w:pPr>
                <w:r w:rsidRPr="00526C79">
                  <w:rPr>
                    <w:sz w:val="20"/>
                    <w:szCs w:val="20"/>
                  </w:rPr>
                  <w:t>БИК 04</w:t>
                </w:r>
                <w:r w:rsidR="0086732C">
                  <w:rPr>
                    <w:sz w:val="20"/>
                    <w:szCs w:val="20"/>
                  </w:rPr>
                  <w:t>2007835</w:t>
                </w:r>
              </w:p>
              <w:p w:rsidR="001A78A6" w:rsidRPr="00526C79" w:rsidRDefault="001A78A6" w:rsidP="006957EC">
                <w:pPr>
                  <w:rPr>
                    <w:sz w:val="20"/>
                    <w:szCs w:val="20"/>
                  </w:rPr>
                </w:pPr>
                <w:r w:rsidRPr="00526C79">
                  <w:rPr>
                    <w:sz w:val="20"/>
                    <w:szCs w:val="20"/>
                  </w:rPr>
                  <w:t>ОКПО 00149765, ОКОНХ 11220</w:t>
                </w:r>
              </w:p>
            </w:sdtContent>
          </w:sdt>
          <w:p w:rsidR="00D970AD" w:rsidRPr="00526C79" w:rsidRDefault="00D970AD" w:rsidP="006957EC">
            <w:pPr>
              <w:rPr>
                <w:sz w:val="20"/>
                <w:szCs w:val="20"/>
              </w:rPr>
            </w:pPr>
          </w:p>
          <w:sdt>
            <w:sdtPr>
              <w:rPr>
                <w:sz w:val="20"/>
                <w:szCs w:val="20"/>
              </w:rPr>
              <w:id w:val="-226459015"/>
              <w:placeholder>
                <w:docPart w:val="DefaultPlaceholder_1082065158"/>
              </w:placeholder>
            </w:sdtPr>
            <w:sdtEnd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1AD" w:rsidRDefault="005A01AD" w:rsidP="00F37490">
      <w:r>
        <w:separator/>
      </w:r>
    </w:p>
  </w:endnote>
  <w:endnote w:type="continuationSeparator" w:id="0">
    <w:p w:rsidR="005A01AD" w:rsidRDefault="005A01AD"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1AD" w:rsidRDefault="005A01AD" w:rsidP="00F37490">
      <w:r>
        <w:separator/>
      </w:r>
    </w:p>
  </w:footnote>
  <w:footnote w:type="continuationSeparator" w:id="0">
    <w:p w:rsidR="005A01AD" w:rsidRDefault="005A01AD"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76A" w:rsidRDefault="008776EA">
    <w:pPr>
      <w:pStyle w:val="aa"/>
      <w:jc w:val="center"/>
    </w:pPr>
    <w:r>
      <w:fldChar w:fldCharType="begin"/>
    </w:r>
    <w:r w:rsidR="0079076A">
      <w:instrText xml:space="preserve"> PAGE   \* MERGEFORMAT </w:instrText>
    </w:r>
    <w:r>
      <w:fldChar w:fldCharType="separate"/>
    </w:r>
    <w:r w:rsidR="002D3A6A">
      <w:rPr>
        <w:noProof/>
      </w:rPr>
      <w:t>5</w:t>
    </w:r>
    <w:r>
      <w:fldChar w:fldCharType="end"/>
    </w:r>
  </w:p>
  <w:p w:rsidR="0079076A" w:rsidRDefault="0079076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360"/>
        </w:tabs>
        <w:ind w:left="36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forms" w:enforcement="1" w:cryptProviderType="rsaFull" w:cryptAlgorithmClass="hash" w:cryptAlgorithmType="typeAny" w:cryptAlgorithmSid="4" w:cryptSpinCount="100000" w:hash="FqpikhD/qHd0GahX+VpSs+tlD0E=" w:salt="9f99POiEzzF1yP556h/KT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0132"/>
    <w:rsid w:val="00017221"/>
    <w:rsid w:val="00020862"/>
    <w:rsid w:val="00025DFC"/>
    <w:rsid w:val="00030252"/>
    <w:rsid w:val="00053A48"/>
    <w:rsid w:val="0005706B"/>
    <w:rsid w:val="00062D95"/>
    <w:rsid w:val="00065435"/>
    <w:rsid w:val="00073F7B"/>
    <w:rsid w:val="00091F33"/>
    <w:rsid w:val="00094B02"/>
    <w:rsid w:val="000B1E91"/>
    <w:rsid w:val="000E29EB"/>
    <w:rsid w:val="000E6262"/>
    <w:rsid w:val="000E6781"/>
    <w:rsid w:val="00105A54"/>
    <w:rsid w:val="00133A64"/>
    <w:rsid w:val="001366F3"/>
    <w:rsid w:val="001419DE"/>
    <w:rsid w:val="001472DB"/>
    <w:rsid w:val="00156070"/>
    <w:rsid w:val="00161DB5"/>
    <w:rsid w:val="00163232"/>
    <w:rsid w:val="00164C29"/>
    <w:rsid w:val="00173455"/>
    <w:rsid w:val="001741D9"/>
    <w:rsid w:val="00181CB4"/>
    <w:rsid w:val="001831B7"/>
    <w:rsid w:val="00196528"/>
    <w:rsid w:val="001A2EDA"/>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2241"/>
    <w:rsid w:val="00247502"/>
    <w:rsid w:val="00247885"/>
    <w:rsid w:val="00252569"/>
    <w:rsid w:val="00263528"/>
    <w:rsid w:val="0026679D"/>
    <w:rsid w:val="00267551"/>
    <w:rsid w:val="0027111C"/>
    <w:rsid w:val="0027686E"/>
    <w:rsid w:val="00282AD3"/>
    <w:rsid w:val="002B14AD"/>
    <w:rsid w:val="002B59C0"/>
    <w:rsid w:val="002D27CC"/>
    <w:rsid w:val="002D3A6A"/>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2060"/>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0150"/>
    <w:rsid w:val="003E2DD8"/>
    <w:rsid w:val="003F06B8"/>
    <w:rsid w:val="003F5463"/>
    <w:rsid w:val="00404DFF"/>
    <w:rsid w:val="0040620D"/>
    <w:rsid w:val="00407EFB"/>
    <w:rsid w:val="00410C4C"/>
    <w:rsid w:val="0041155D"/>
    <w:rsid w:val="00412BBE"/>
    <w:rsid w:val="00421B7A"/>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2469"/>
    <w:rsid w:val="004B796F"/>
    <w:rsid w:val="004C3C90"/>
    <w:rsid w:val="004C6D5E"/>
    <w:rsid w:val="004D3496"/>
    <w:rsid w:val="004D6B52"/>
    <w:rsid w:val="004E04F8"/>
    <w:rsid w:val="004E5A41"/>
    <w:rsid w:val="004F06EE"/>
    <w:rsid w:val="005016C7"/>
    <w:rsid w:val="0050471E"/>
    <w:rsid w:val="005105F2"/>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673EA"/>
    <w:rsid w:val="00567A33"/>
    <w:rsid w:val="005710F2"/>
    <w:rsid w:val="005A01AD"/>
    <w:rsid w:val="005A11BF"/>
    <w:rsid w:val="005A2DD4"/>
    <w:rsid w:val="005A620A"/>
    <w:rsid w:val="005A66E3"/>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2AE8"/>
    <w:rsid w:val="00775A96"/>
    <w:rsid w:val="00777404"/>
    <w:rsid w:val="00777959"/>
    <w:rsid w:val="0078658C"/>
    <w:rsid w:val="0079076A"/>
    <w:rsid w:val="007936F9"/>
    <w:rsid w:val="00796F4A"/>
    <w:rsid w:val="007B1631"/>
    <w:rsid w:val="007B4A50"/>
    <w:rsid w:val="007B4C9A"/>
    <w:rsid w:val="007B6AB8"/>
    <w:rsid w:val="007C1607"/>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6732C"/>
    <w:rsid w:val="00870D04"/>
    <w:rsid w:val="008776EA"/>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3AC2"/>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9F60CF"/>
    <w:rsid w:val="00A063B0"/>
    <w:rsid w:val="00A11353"/>
    <w:rsid w:val="00A137F0"/>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B4D7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2BF5"/>
    <w:rsid w:val="00BB191A"/>
    <w:rsid w:val="00BB221E"/>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3D84"/>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5619E"/>
    <w:rsid w:val="00D6381C"/>
    <w:rsid w:val="00D66002"/>
    <w:rsid w:val="00D67756"/>
    <w:rsid w:val="00D70F63"/>
    <w:rsid w:val="00D843F6"/>
    <w:rsid w:val="00D85735"/>
    <w:rsid w:val="00D970AD"/>
    <w:rsid w:val="00DA3D69"/>
    <w:rsid w:val="00DA4095"/>
    <w:rsid w:val="00DB0A1B"/>
    <w:rsid w:val="00DB113F"/>
    <w:rsid w:val="00DB17BC"/>
    <w:rsid w:val="00DB1B5B"/>
    <w:rsid w:val="00DB3EDE"/>
    <w:rsid w:val="00DC0F08"/>
    <w:rsid w:val="00DC3297"/>
    <w:rsid w:val="00DC4E09"/>
    <w:rsid w:val="00DC6B9B"/>
    <w:rsid w:val="00DD386C"/>
    <w:rsid w:val="00DD7A55"/>
    <w:rsid w:val="00DF03DE"/>
    <w:rsid w:val="00DF6E4D"/>
    <w:rsid w:val="00DF7E61"/>
    <w:rsid w:val="00E0011F"/>
    <w:rsid w:val="00E01589"/>
    <w:rsid w:val="00E04092"/>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A16417B-0EB4-45F4-B63A-D509DAE6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3B0C4E41EB164D6284DD383C0FC960E2"/>
        <w:category>
          <w:name w:val="Общие"/>
          <w:gallery w:val="placeholder"/>
        </w:category>
        <w:types>
          <w:type w:val="bbPlcHdr"/>
        </w:types>
        <w:behaviors>
          <w:behavior w:val="content"/>
        </w:behaviors>
        <w:guid w:val="{E84DA4E3-5DE8-490B-8C6F-41AB5664D4CE}"/>
      </w:docPartPr>
      <w:docPartBody>
        <w:p w:rsidR="00AB767B" w:rsidRDefault="00D669C9" w:rsidP="00D669C9">
          <w:pPr>
            <w:pStyle w:val="3B0C4E41EB164D6284DD383C0FC960E2"/>
          </w:pPr>
          <w:r w:rsidRPr="007D3E37">
            <w:rPr>
              <w:rStyle w:val="a3"/>
              <w:rFonts w:eastAsia="Calibri"/>
            </w:rPr>
            <w:t>Место для ввода текста.</w:t>
          </w:r>
        </w:p>
      </w:docPartBody>
    </w:docPart>
    <w:docPart>
      <w:docPartPr>
        <w:name w:val="4EA8F0FD981A40FF9080B599DDB3727C"/>
        <w:category>
          <w:name w:val="Общие"/>
          <w:gallery w:val="placeholder"/>
        </w:category>
        <w:types>
          <w:type w:val="bbPlcHdr"/>
        </w:types>
        <w:behaviors>
          <w:behavior w:val="content"/>
        </w:behaviors>
        <w:guid w:val="{1B5713A7-6226-4C2A-B73C-58EE48848CE9}"/>
      </w:docPartPr>
      <w:docPartBody>
        <w:p w:rsidR="00AB767B" w:rsidRDefault="00D669C9" w:rsidP="00D669C9">
          <w:pPr>
            <w:pStyle w:val="4EA8F0FD981A40FF9080B599DDB3727C"/>
          </w:pPr>
          <w:r w:rsidRPr="007D3E37">
            <w:rPr>
              <w:rStyle w:val="a3"/>
              <w:rFonts w:eastAsia="Calibri"/>
            </w:rPr>
            <w:t>Место для ввода текста.</w:t>
          </w:r>
        </w:p>
      </w:docPartBody>
    </w:docPart>
    <w:docPart>
      <w:docPartPr>
        <w:name w:val="B95CFD35DB0D47E6A9055AF0A104D0AC"/>
        <w:category>
          <w:name w:val="Общие"/>
          <w:gallery w:val="placeholder"/>
        </w:category>
        <w:types>
          <w:type w:val="bbPlcHdr"/>
        </w:types>
        <w:behaviors>
          <w:behavior w:val="content"/>
        </w:behaviors>
        <w:guid w:val="{C8D03E04-17A8-4241-BDB6-266A9151309B}"/>
      </w:docPartPr>
      <w:docPartBody>
        <w:p w:rsidR="00AB767B" w:rsidRDefault="00D669C9" w:rsidP="00D669C9">
          <w:pPr>
            <w:pStyle w:val="B95CFD35DB0D47E6A9055AF0A104D0AC"/>
          </w:pPr>
          <w:r w:rsidRPr="007D3E37">
            <w:rPr>
              <w:rStyle w:val="a3"/>
              <w:rFonts w:eastAsia="Calibri"/>
            </w:rPr>
            <w:t>Место для ввода текста.</w:t>
          </w:r>
        </w:p>
      </w:docPartBody>
    </w:docPart>
    <w:docPart>
      <w:docPartPr>
        <w:name w:val="6E19FE47D4224427B0F9E25E80D9629F"/>
        <w:category>
          <w:name w:val="Общие"/>
          <w:gallery w:val="placeholder"/>
        </w:category>
        <w:types>
          <w:type w:val="bbPlcHdr"/>
        </w:types>
        <w:behaviors>
          <w:behavior w:val="content"/>
        </w:behaviors>
        <w:guid w:val="{843F774D-B8E9-42CB-A8C0-E1475CD9DA4E}"/>
      </w:docPartPr>
      <w:docPartBody>
        <w:p w:rsidR="00AB767B" w:rsidRDefault="00D669C9" w:rsidP="00D669C9">
          <w:pPr>
            <w:pStyle w:val="6E19FE47D4224427B0F9E25E80D9629F"/>
          </w:pPr>
          <w:r w:rsidRPr="00AF1483">
            <w:rPr>
              <w:rStyle w:val="a3"/>
            </w:rPr>
            <w:t>Место для ввода текста.</w:t>
          </w:r>
        </w:p>
      </w:docPartBody>
    </w:docPart>
    <w:docPart>
      <w:docPartPr>
        <w:name w:val="C26F8BAF162642F7A5D50C1726303C72"/>
        <w:category>
          <w:name w:val="Общие"/>
          <w:gallery w:val="placeholder"/>
        </w:category>
        <w:types>
          <w:type w:val="bbPlcHdr"/>
        </w:types>
        <w:behaviors>
          <w:behavior w:val="content"/>
        </w:behaviors>
        <w:guid w:val="{93EDDFF5-7AB6-4ED8-8E73-F0E0D25AAB8E}"/>
      </w:docPartPr>
      <w:docPartBody>
        <w:p w:rsidR="00C95963" w:rsidRDefault="00D03174" w:rsidP="00D03174">
          <w:pPr>
            <w:pStyle w:val="C26F8BAF162642F7A5D50C1726303C72"/>
          </w:pPr>
          <w:r w:rsidRPr="007D3E37">
            <w:rPr>
              <w:rStyle w:val="a3"/>
              <w:rFonts w:eastAsia="Calibri"/>
            </w:rPr>
            <w:t>Место для ввода текста.</w:t>
          </w:r>
        </w:p>
      </w:docPartBody>
    </w:docPart>
    <w:docPart>
      <w:docPartPr>
        <w:name w:val="D09FB3EB20D94A068C4143FA47647094"/>
        <w:category>
          <w:name w:val="Общие"/>
          <w:gallery w:val="placeholder"/>
        </w:category>
        <w:types>
          <w:type w:val="bbPlcHdr"/>
        </w:types>
        <w:behaviors>
          <w:behavior w:val="content"/>
        </w:behaviors>
        <w:guid w:val="{8B506436-F182-40F9-9DAD-66682D1297B5}"/>
      </w:docPartPr>
      <w:docPartBody>
        <w:p w:rsidR="00C95963" w:rsidRDefault="00D03174" w:rsidP="00D03174">
          <w:pPr>
            <w:pStyle w:val="D09FB3EB20D94A068C4143FA47647094"/>
          </w:pPr>
          <w:r w:rsidRPr="007D3E37">
            <w:rPr>
              <w:rStyle w:val="a3"/>
              <w:rFonts w:eastAsia="Calibri"/>
            </w:rPr>
            <w:t>Место для ввода текста.</w:t>
          </w:r>
        </w:p>
      </w:docPartBody>
    </w:docPart>
    <w:docPart>
      <w:docPartPr>
        <w:name w:val="9949DBFD77A74838BB15118F3366F0BF"/>
        <w:category>
          <w:name w:val="Общие"/>
          <w:gallery w:val="placeholder"/>
        </w:category>
        <w:types>
          <w:type w:val="bbPlcHdr"/>
        </w:types>
        <w:behaviors>
          <w:behavior w:val="content"/>
        </w:behaviors>
        <w:guid w:val="{AE15E666-015B-49C1-9CC0-A511AFEBCC7C}"/>
      </w:docPartPr>
      <w:docPartBody>
        <w:p w:rsidR="00C95963" w:rsidRDefault="00D03174" w:rsidP="00D03174">
          <w:pPr>
            <w:pStyle w:val="9949DBFD77A74838BB15118F3366F0BF"/>
          </w:pPr>
          <w:r w:rsidRPr="007D3E37">
            <w:rPr>
              <w:rStyle w:val="a3"/>
              <w:rFonts w:eastAsia="Calibri"/>
            </w:rPr>
            <w:t>Место для ввода текста.</w:t>
          </w:r>
        </w:p>
      </w:docPartBody>
    </w:docPart>
    <w:docPart>
      <w:docPartPr>
        <w:name w:val="58614EBB8746401AB0E000CEB6A4302E"/>
        <w:category>
          <w:name w:val="Общие"/>
          <w:gallery w:val="placeholder"/>
        </w:category>
        <w:types>
          <w:type w:val="bbPlcHdr"/>
        </w:types>
        <w:behaviors>
          <w:behavior w:val="content"/>
        </w:behaviors>
        <w:guid w:val="{C294391A-A41C-44D9-81F2-CA81FAA28960}"/>
      </w:docPartPr>
      <w:docPartBody>
        <w:p w:rsidR="00C95963" w:rsidRDefault="00D03174" w:rsidP="00D03174">
          <w:pPr>
            <w:pStyle w:val="58614EBB8746401AB0E000CEB6A4302E"/>
          </w:pPr>
          <w:r w:rsidRPr="007D3E37">
            <w:rPr>
              <w:rStyle w:val="a3"/>
              <w:rFonts w:eastAsia="Calibri"/>
            </w:rPr>
            <w:t>Место для ввода текста.</w:t>
          </w:r>
        </w:p>
      </w:docPartBody>
    </w:docPart>
    <w:docPart>
      <w:docPartPr>
        <w:name w:val="2CB48B86477A46AB8E1C48E8B75361EE"/>
        <w:category>
          <w:name w:val="Общие"/>
          <w:gallery w:val="placeholder"/>
        </w:category>
        <w:types>
          <w:type w:val="bbPlcHdr"/>
        </w:types>
        <w:behaviors>
          <w:behavior w:val="content"/>
        </w:behaviors>
        <w:guid w:val="{CEB4449D-EC96-47C5-BD10-6ACD9D82CF55}"/>
      </w:docPartPr>
      <w:docPartBody>
        <w:p w:rsidR="00C95963" w:rsidRDefault="00D03174" w:rsidP="00D03174">
          <w:pPr>
            <w:pStyle w:val="2CB48B86477A46AB8E1C48E8B75361EE"/>
          </w:pPr>
          <w:r w:rsidRPr="007D3E37">
            <w:rPr>
              <w:rStyle w:val="a3"/>
              <w:rFonts w:eastAsia="Calibri"/>
            </w:rPr>
            <w:t>Место для ввода текста.</w:t>
          </w:r>
        </w:p>
      </w:docPartBody>
    </w:docPart>
    <w:docPart>
      <w:docPartPr>
        <w:name w:val="F0CF5A0258A940AE87C0E9E79D070DB6"/>
        <w:category>
          <w:name w:val="Общие"/>
          <w:gallery w:val="placeholder"/>
        </w:category>
        <w:types>
          <w:type w:val="bbPlcHdr"/>
        </w:types>
        <w:behaviors>
          <w:behavior w:val="content"/>
        </w:behaviors>
        <w:guid w:val="{64CC28BB-88E7-4B5E-9D19-132CDBD8BE86}"/>
      </w:docPartPr>
      <w:docPartBody>
        <w:p w:rsidR="00C95963" w:rsidRDefault="00D03174" w:rsidP="00D03174">
          <w:pPr>
            <w:pStyle w:val="F0CF5A0258A940AE87C0E9E79D070DB6"/>
          </w:pPr>
          <w:r w:rsidRPr="007D3E37">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0C04AD"/>
    <w:rsid w:val="0010518A"/>
    <w:rsid w:val="0011440F"/>
    <w:rsid w:val="00123A54"/>
    <w:rsid w:val="00133A76"/>
    <w:rsid w:val="00192EC2"/>
    <w:rsid w:val="001A74FA"/>
    <w:rsid w:val="001F55C5"/>
    <w:rsid w:val="002141EC"/>
    <w:rsid w:val="00255A49"/>
    <w:rsid w:val="002957C9"/>
    <w:rsid w:val="002D2E70"/>
    <w:rsid w:val="00320319"/>
    <w:rsid w:val="003A20E5"/>
    <w:rsid w:val="00473093"/>
    <w:rsid w:val="004A585A"/>
    <w:rsid w:val="004C3131"/>
    <w:rsid w:val="00564365"/>
    <w:rsid w:val="00596544"/>
    <w:rsid w:val="005B5FFC"/>
    <w:rsid w:val="005D6494"/>
    <w:rsid w:val="005F492F"/>
    <w:rsid w:val="005F5E4E"/>
    <w:rsid w:val="006B2775"/>
    <w:rsid w:val="006C530A"/>
    <w:rsid w:val="00747539"/>
    <w:rsid w:val="008003BB"/>
    <w:rsid w:val="00850292"/>
    <w:rsid w:val="0087082B"/>
    <w:rsid w:val="00876D14"/>
    <w:rsid w:val="00A973D7"/>
    <w:rsid w:val="00AB767B"/>
    <w:rsid w:val="00B8324E"/>
    <w:rsid w:val="00C95963"/>
    <w:rsid w:val="00D03174"/>
    <w:rsid w:val="00D54FBB"/>
    <w:rsid w:val="00D669C9"/>
    <w:rsid w:val="00E57571"/>
    <w:rsid w:val="00EC43DB"/>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E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3174"/>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9BB4E5799C5743E38432A4BC094C8AC4">
    <w:name w:val="9BB4E5799C5743E38432A4BC094C8AC4"/>
    <w:rsid w:val="00D669C9"/>
  </w:style>
  <w:style w:type="paragraph" w:customStyle="1" w:styleId="353A1941D9B4425D98C7751ACE282860">
    <w:name w:val="353A1941D9B4425D98C7751ACE282860"/>
    <w:rsid w:val="00D669C9"/>
  </w:style>
  <w:style w:type="paragraph" w:customStyle="1" w:styleId="9A9C0B7D35C44486B651A94480E93B9A">
    <w:name w:val="9A9C0B7D35C44486B651A94480E93B9A"/>
    <w:rsid w:val="00D669C9"/>
  </w:style>
  <w:style w:type="paragraph" w:customStyle="1" w:styleId="436D7414735B441DACCF0409F65B99B5">
    <w:name w:val="436D7414735B441DACCF0409F65B99B5"/>
    <w:rsid w:val="00D669C9"/>
  </w:style>
  <w:style w:type="paragraph" w:customStyle="1" w:styleId="E4CB0F376D9343C7B9E07650EA42873B">
    <w:name w:val="E4CB0F376D9343C7B9E07650EA42873B"/>
    <w:rsid w:val="00D669C9"/>
  </w:style>
  <w:style w:type="paragraph" w:customStyle="1" w:styleId="9CC1AF221F814ACCAC7AFCECAEAD080C">
    <w:name w:val="9CC1AF221F814ACCAC7AFCECAEAD080C"/>
    <w:rsid w:val="00D669C9"/>
  </w:style>
  <w:style w:type="paragraph" w:customStyle="1" w:styleId="3B0C4E41EB164D6284DD383C0FC960E2">
    <w:name w:val="3B0C4E41EB164D6284DD383C0FC960E2"/>
    <w:rsid w:val="00D669C9"/>
  </w:style>
  <w:style w:type="paragraph" w:customStyle="1" w:styleId="4EA8F0FD981A40FF9080B599DDB3727C">
    <w:name w:val="4EA8F0FD981A40FF9080B599DDB3727C"/>
    <w:rsid w:val="00D669C9"/>
  </w:style>
  <w:style w:type="paragraph" w:customStyle="1" w:styleId="B95CFD35DB0D47E6A9055AF0A104D0AC">
    <w:name w:val="B95CFD35DB0D47E6A9055AF0A104D0AC"/>
    <w:rsid w:val="00D669C9"/>
  </w:style>
  <w:style w:type="paragraph" w:customStyle="1" w:styleId="6E19FE47D4224427B0F9E25E80D9629F">
    <w:name w:val="6E19FE47D4224427B0F9E25E80D9629F"/>
    <w:rsid w:val="00D669C9"/>
  </w:style>
  <w:style w:type="paragraph" w:customStyle="1" w:styleId="510105E7419440319212B914B8FCAA26">
    <w:name w:val="510105E7419440319212B914B8FCAA26"/>
    <w:rsid w:val="00EC43DB"/>
    <w:pPr>
      <w:spacing w:after="160" w:line="259" w:lineRule="auto"/>
    </w:pPr>
  </w:style>
  <w:style w:type="paragraph" w:customStyle="1" w:styleId="C26F8BAF162642F7A5D50C1726303C72">
    <w:name w:val="C26F8BAF162642F7A5D50C1726303C72"/>
    <w:rsid w:val="00D03174"/>
  </w:style>
  <w:style w:type="paragraph" w:customStyle="1" w:styleId="D09FB3EB20D94A068C4143FA47647094">
    <w:name w:val="D09FB3EB20D94A068C4143FA47647094"/>
    <w:rsid w:val="00D03174"/>
  </w:style>
  <w:style w:type="paragraph" w:customStyle="1" w:styleId="9949DBFD77A74838BB15118F3366F0BF">
    <w:name w:val="9949DBFD77A74838BB15118F3366F0BF"/>
    <w:rsid w:val="00D03174"/>
  </w:style>
  <w:style w:type="paragraph" w:customStyle="1" w:styleId="58614EBB8746401AB0E000CEB6A4302E">
    <w:name w:val="58614EBB8746401AB0E000CEB6A4302E"/>
    <w:rsid w:val="00D03174"/>
  </w:style>
  <w:style w:type="paragraph" w:customStyle="1" w:styleId="2CB48B86477A46AB8E1C48E8B75361EE">
    <w:name w:val="2CB48B86477A46AB8E1C48E8B75361EE"/>
    <w:rsid w:val="00D03174"/>
  </w:style>
  <w:style w:type="paragraph" w:customStyle="1" w:styleId="F0CF5A0258A940AE87C0E9E79D070DB6">
    <w:name w:val="F0CF5A0258A940AE87C0E9E79D070DB6"/>
    <w:rsid w:val="00D031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4E843-FC14-4802-94CC-02F5B8006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7920</Words>
  <Characters>45147</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RyabovPP</cp:lastModifiedBy>
  <cp:revision>3</cp:revision>
  <cp:lastPrinted>2017-01-19T07:31:00Z</cp:lastPrinted>
  <dcterms:created xsi:type="dcterms:W3CDTF">2017-03-02T14:24:00Z</dcterms:created>
  <dcterms:modified xsi:type="dcterms:W3CDTF">2017-03-08T12:43:00Z</dcterms:modified>
</cp:coreProperties>
</file>